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710" w:rsidRPr="00B878A2" w:rsidRDefault="006A3710" w:rsidP="00C92DD8"/>
    <w:p w:rsidR="006A3710" w:rsidRPr="00B878A2" w:rsidRDefault="006A3710" w:rsidP="00C92DD8"/>
    <w:p w:rsidR="006A3710" w:rsidRPr="00B878A2" w:rsidRDefault="006A3710" w:rsidP="00C92DD8"/>
    <w:p w:rsidR="00D26B02" w:rsidRPr="00B878A2" w:rsidRDefault="00D26B02" w:rsidP="00C92DD8"/>
    <w:p w:rsidR="00D26B02" w:rsidRDefault="00D26B02" w:rsidP="00C92DD8"/>
    <w:p w:rsidR="00EE009C" w:rsidRDefault="00EE009C" w:rsidP="00C92DD8"/>
    <w:p w:rsidR="00EE009C" w:rsidRPr="00B878A2" w:rsidRDefault="00EE009C" w:rsidP="00C92DD8"/>
    <w:p w:rsidR="006A3710" w:rsidRPr="00B878A2" w:rsidRDefault="00DC04EA" w:rsidP="00C92DD8">
      <w:pPr>
        <w:jc w:val="center"/>
      </w:pPr>
      <w:r w:rsidRPr="00B878A2">
        <w:t>Employee Development</w:t>
      </w:r>
    </w:p>
    <w:p w:rsidR="00CB5B41" w:rsidRPr="00B878A2" w:rsidRDefault="00D26B02" w:rsidP="00C92DD8">
      <w:pPr>
        <w:jc w:val="center"/>
      </w:pPr>
      <w:r w:rsidRPr="00B878A2">
        <w:t xml:space="preserve">Student’s </w:t>
      </w:r>
      <w:r w:rsidR="00CB5B41" w:rsidRPr="00B878A2">
        <w:t>Name</w:t>
      </w:r>
    </w:p>
    <w:p w:rsidR="00CB5B41" w:rsidRPr="00B878A2" w:rsidRDefault="00CB5B41" w:rsidP="00C92DD8">
      <w:pPr>
        <w:jc w:val="center"/>
      </w:pPr>
      <w:r w:rsidRPr="00B878A2">
        <w:t>Academic Institution</w:t>
      </w:r>
    </w:p>
    <w:p w:rsidR="00D26B02" w:rsidRPr="00B878A2" w:rsidRDefault="00D26B02" w:rsidP="00C92DD8">
      <w:pPr>
        <w:jc w:val="center"/>
      </w:pPr>
      <w:r w:rsidRPr="00B878A2">
        <w:t>Date</w:t>
      </w:r>
    </w:p>
    <w:p w:rsidR="006A3710" w:rsidRPr="00B878A2" w:rsidRDefault="006A3710" w:rsidP="00C92DD8">
      <w:pPr>
        <w:jc w:val="center"/>
      </w:pPr>
    </w:p>
    <w:p w:rsidR="006A3710" w:rsidRPr="00B878A2" w:rsidRDefault="006A3710" w:rsidP="00C92DD8">
      <w:pPr>
        <w:jc w:val="center"/>
      </w:pPr>
    </w:p>
    <w:p w:rsidR="006A3710" w:rsidRPr="00B878A2" w:rsidRDefault="006A3710" w:rsidP="00C92DD8">
      <w:pPr>
        <w:jc w:val="center"/>
      </w:pPr>
    </w:p>
    <w:p w:rsidR="00CB5B41" w:rsidRPr="00B878A2" w:rsidRDefault="00CB5B41" w:rsidP="00C92DD8">
      <w:pPr>
        <w:jc w:val="center"/>
      </w:pPr>
    </w:p>
    <w:p w:rsidR="00CB5B41" w:rsidRPr="00B878A2" w:rsidRDefault="00CB5B41" w:rsidP="00C92DD8">
      <w:pPr>
        <w:jc w:val="center"/>
      </w:pPr>
    </w:p>
    <w:p w:rsidR="00CB5B41" w:rsidRPr="00B878A2" w:rsidRDefault="00CB5B41" w:rsidP="00C92DD8">
      <w:pPr>
        <w:jc w:val="center"/>
      </w:pPr>
    </w:p>
    <w:p w:rsidR="004D6A5D" w:rsidRPr="00B878A2" w:rsidRDefault="004D6A5D" w:rsidP="00C92DD8"/>
    <w:p w:rsidR="00D26B02" w:rsidRPr="00B878A2" w:rsidRDefault="00D26B02" w:rsidP="00C92DD8"/>
    <w:p w:rsidR="00D26B02" w:rsidRPr="00B878A2" w:rsidRDefault="00D26B02" w:rsidP="00C92DD8"/>
    <w:p w:rsidR="00B878A2" w:rsidRDefault="00B878A2" w:rsidP="00B878A2"/>
    <w:p w:rsidR="00EE009C" w:rsidRDefault="00EE009C" w:rsidP="00B878A2"/>
    <w:p w:rsidR="00D26B02" w:rsidRPr="00B878A2" w:rsidRDefault="00DC04EA" w:rsidP="00B878A2">
      <w:pPr>
        <w:jc w:val="center"/>
      </w:pPr>
      <w:r w:rsidRPr="00B878A2">
        <w:t>Employee Development</w:t>
      </w:r>
    </w:p>
    <w:p w:rsidR="00EE009C" w:rsidRDefault="00A65CB1" w:rsidP="000B68A5">
      <w:r w:rsidRPr="00B878A2">
        <w:lastRenderedPageBreak/>
        <w:tab/>
      </w:r>
      <w:r w:rsidR="00041F38" w:rsidRPr="00B878A2">
        <w:t>Empl</w:t>
      </w:r>
      <w:r w:rsidR="00F60C45" w:rsidRPr="00B878A2">
        <w:t xml:space="preserve">oyee relations refer to an organization’s attempt to create and manage </w:t>
      </w:r>
      <w:r w:rsidR="00B878A2">
        <w:t xml:space="preserve">the </w:t>
      </w:r>
      <w:r w:rsidR="00F60C45" w:rsidRPr="00B878A2">
        <w:t>relationship between employees and employers. Organizations that have good employee relations offer consistent a</w:t>
      </w:r>
      <w:r w:rsidR="00EE009C">
        <w:t>nd fair treatment to their</w:t>
      </w:r>
      <w:r w:rsidR="00F60C45" w:rsidRPr="00B878A2">
        <w:t xml:space="preserve"> employees. Employees therefore often become loyal and committed to the organization </w:t>
      </w:r>
      <w:r w:rsidR="002054D6" w:rsidRPr="00B878A2">
        <w:t>which lead</w:t>
      </w:r>
      <w:r w:rsidR="00B878A2">
        <w:t>s</w:t>
      </w:r>
      <w:r w:rsidR="002054D6" w:rsidRPr="00B878A2">
        <w:t xml:space="preserve"> to organization growth</w:t>
      </w:r>
      <w:r w:rsidR="00142CEC" w:rsidRPr="00B878A2">
        <w:t xml:space="preserve"> and increased productivity.</w:t>
      </w:r>
      <w:r w:rsidR="00464B2D" w:rsidRPr="00B878A2">
        <w:t xml:space="preserve"> Human resource strategy often </w:t>
      </w:r>
      <w:r w:rsidR="0074024D" w:rsidRPr="00B878A2">
        <w:t>encompasses</w:t>
      </w:r>
      <w:r w:rsidR="00464B2D" w:rsidRPr="00B878A2">
        <w:t xml:space="preserve"> employee relations programs that ensure people are </w:t>
      </w:r>
      <w:r w:rsidR="003F1AE7" w:rsidRPr="00B878A2">
        <w:t xml:space="preserve">effectively used to achieve </w:t>
      </w:r>
      <w:r w:rsidR="00085191" w:rsidRPr="00B878A2">
        <w:t>department strategic and overall organizational goals</w:t>
      </w:r>
      <w:r w:rsidR="00A64E2E">
        <w:t xml:space="preserve"> (</w:t>
      </w:r>
      <w:r w:rsidR="00A64E2E" w:rsidRPr="00B878A2">
        <w:rPr>
          <w:color w:val="222222"/>
          <w:shd w:val="clear" w:color="auto" w:fill="FFFFFF"/>
        </w:rPr>
        <w:t xml:space="preserve">Masum, </w:t>
      </w:r>
      <w:bookmarkStart w:id="0" w:name="_GoBack"/>
      <w:bookmarkEnd w:id="0"/>
      <w:r w:rsidR="00A64E2E" w:rsidRPr="00B878A2">
        <w:rPr>
          <w:color w:val="222222"/>
          <w:shd w:val="clear" w:color="auto" w:fill="FFFFFF"/>
        </w:rPr>
        <w:t>Azad &amp;Beh, 2016</w:t>
      </w:r>
      <w:r w:rsidR="00A64E2E">
        <w:rPr>
          <w:color w:val="222222"/>
          <w:shd w:val="clear" w:color="auto" w:fill="FFFFFF"/>
        </w:rPr>
        <w:t>)</w:t>
      </w:r>
      <w:r w:rsidR="00085191" w:rsidRPr="00B878A2">
        <w:t xml:space="preserve">. </w:t>
      </w:r>
      <w:r w:rsidR="00450621" w:rsidRPr="00B878A2">
        <w:t>Organization</w:t>
      </w:r>
      <w:r w:rsidR="00B878A2">
        <w:t>s</w:t>
      </w:r>
      <w:r w:rsidR="00450621" w:rsidRPr="00B878A2">
        <w:t xml:space="preserve"> use human resource strategies to </w:t>
      </w:r>
      <w:r w:rsidR="00271666" w:rsidRPr="00B878A2">
        <w:t xml:space="preserve">gain a competitive edge over their competitor in the market place. </w:t>
      </w:r>
      <w:r w:rsidR="0040789F" w:rsidRPr="00B878A2">
        <w:t xml:space="preserve">These strategies often focus on safe working conditions, helping work-life balance and employee </w:t>
      </w:r>
      <w:r w:rsidR="007A2BC8" w:rsidRPr="00B878A2">
        <w:t>benefits. Employee</w:t>
      </w:r>
      <w:r w:rsidR="0010642F" w:rsidRPr="00B878A2">
        <w:t xml:space="preserve"> development is invariably considered as a strategic aspect for any organization’s continuous growth increased productivity and their ability to </w:t>
      </w:r>
      <w:r w:rsidR="0027299B" w:rsidRPr="00B878A2">
        <w:t xml:space="preserve">hold on to </w:t>
      </w:r>
      <w:r w:rsidR="00797FD6" w:rsidRPr="00B878A2">
        <w:t>their valuable employees</w:t>
      </w:r>
      <w:r w:rsidR="00300039" w:rsidRPr="00B878A2">
        <w:t xml:space="preserve"> (</w:t>
      </w:r>
      <w:r w:rsidR="00300039" w:rsidRPr="00B878A2">
        <w:rPr>
          <w:color w:val="222222"/>
          <w:shd w:val="clear" w:color="auto" w:fill="FFFFFF"/>
        </w:rPr>
        <w:t>Dachner et al., 2019)</w:t>
      </w:r>
      <w:r w:rsidR="00797FD6" w:rsidRPr="00B878A2">
        <w:t xml:space="preserve">. </w:t>
      </w:r>
    </w:p>
    <w:p w:rsidR="000B68A5" w:rsidRPr="00B878A2" w:rsidRDefault="000B68A5" w:rsidP="00EE009C">
      <w:pPr>
        <w:ind w:firstLine="720"/>
      </w:pPr>
      <w:r w:rsidRPr="00B878A2">
        <w:t xml:space="preserve">Employee development is a significant factor that contributes to employee retention. Organizations that invest in programs that seek </w:t>
      </w:r>
      <w:r w:rsidR="00B878A2">
        <w:t xml:space="preserve">to </w:t>
      </w:r>
      <w:r w:rsidRPr="00B878A2">
        <w:t>develop employee</w:t>
      </w:r>
      <w:r w:rsidR="00B878A2">
        <w:t>s</w:t>
      </w:r>
      <w:r w:rsidRPr="00B878A2">
        <w:t xml:space="preserve"> be it through learning or </w:t>
      </w:r>
      <w:r w:rsidR="007A2BC8" w:rsidRPr="00B878A2">
        <w:t>enhancements of skills directly affect</w:t>
      </w:r>
      <w:r w:rsidRPr="00B878A2">
        <w:t xml:space="preserve"> employee engagement and productivity therefore improving the organization</w:t>
      </w:r>
      <w:r w:rsidR="00A64E2E">
        <w:t>'s</w:t>
      </w:r>
      <w:r w:rsidRPr="00B878A2">
        <w:t xml:space="preserve"> business metrics. </w:t>
      </w:r>
      <w:r w:rsidR="008552FF" w:rsidRPr="00B878A2">
        <w:t xml:space="preserve">Employees want to be in a place where they feel </w:t>
      </w:r>
      <w:r w:rsidR="00285E24" w:rsidRPr="00B878A2">
        <w:t>appreciated, wanted</w:t>
      </w:r>
      <w:r w:rsidR="00A64E2E">
        <w:t>,</w:t>
      </w:r>
      <w:r w:rsidR="00285E24" w:rsidRPr="00B878A2">
        <w:t xml:space="preserve"> and developing either personally or professionally. </w:t>
      </w:r>
      <w:r w:rsidR="00797FD6" w:rsidRPr="00B878A2">
        <w:t xml:space="preserve">If </w:t>
      </w:r>
      <w:r w:rsidR="00A64E2E">
        <w:t xml:space="preserve">an </w:t>
      </w:r>
      <w:r w:rsidR="00797FD6" w:rsidRPr="00B878A2">
        <w:t>organization</w:t>
      </w:r>
      <w:r w:rsidR="006746FD" w:rsidRPr="00B878A2">
        <w:t xml:space="preserve"> does not provide some programs such as training, then the development process </w:t>
      </w:r>
      <w:r w:rsidR="007A2BC8" w:rsidRPr="00B878A2">
        <w:t>are thwarted frustrating employees</w:t>
      </w:r>
      <w:r w:rsidR="00A64E2E">
        <w:t>, therefore,</w:t>
      </w:r>
      <w:r w:rsidR="00F61664" w:rsidRPr="00B878A2">
        <w:t xml:space="preserve"> affecting the overall organization performance. </w:t>
      </w:r>
      <w:r w:rsidRPr="00B878A2">
        <w:t>Employee relations that prom</w:t>
      </w:r>
      <w:r w:rsidR="007A2BC8">
        <w:t xml:space="preserve">ote good communication enhance </w:t>
      </w:r>
      <w:r w:rsidRPr="00B878A2">
        <w:t>employee engagement. Engagement is the degree to which employees</w:t>
      </w:r>
      <w:r w:rsidR="00A64E2E">
        <w:t xml:space="preserve"> are p</w:t>
      </w:r>
      <w:r w:rsidRPr="00B878A2">
        <w:t>assion</w:t>
      </w:r>
      <w:r w:rsidR="00A64E2E">
        <w:t>ate about their</w:t>
      </w:r>
      <w:r w:rsidRPr="00B878A2">
        <w:t xml:space="preserve"> jobs and are devoted to put</w:t>
      </w:r>
      <w:r w:rsidR="00A64E2E">
        <w:t>ting</w:t>
      </w:r>
      <w:r w:rsidRPr="00B878A2">
        <w:t xml:space="preserve"> effort </w:t>
      </w:r>
      <w:r w:rsidR="00A64E2E">
        <w:t>in</w:t>
      </w:r>
      <w:r w:rsidRPr="00B878A2">
        <w:t xml:space="preserve">to their work. </w:t>
      </w:r>
    </w:p>
    <w:p w:rsidR="00EE009C" w:rsidRDefault="004D48FF" w:rsidP="000B68A5">
      <w:r w:rsidRPr="00B878A2">
        <w:lastRenderedPageBreak/>
        <w:tab/>
        <w:t>The human resource department is responsible for various functions within an organization. It formulates strategies that are used in the recruitment and retention of valuable employees</w:t>
      </w:r>
      <w:r w:rsidR="00275E3C" w:rsidRPr="00B878A2">
        <w:t xml:space="preserve"> in addition to oversees</w:t>
      </w:r>
      <w:r w:rsidR="00EE009C">
        <w:t xml:space="preserve"> </w:t>
      </w:r>
      <w:r w:rsidR="006F355B" w:rsidRPr="00B878A2">
        <w:t>project</w:t>
      </w:r>
      <w:r w:rsidR="00A64E2E">
        <w:t>s</w:t>
      </w:r>
      <w:r w:rsidR="006F355B" w:rsidRPr="00B878A2">
        <w:t xml:space="preserve"> that enhance the </w:t>
      </w:r>
      <w:r w:rsidR="001636B1" w:rsidRPr="00B878A2">
        <w:t>organization’s</w:t>
      </w:r>
      <w:r w:rsidR="006F355B" w:rsidRPr="00B878A2">
        <w:t xml:space="preserve"> productivity</w:t>
      </w:r>
      <w:r w:rsidR="001636B1" w:rsidRPr="00B878A2">
        <w:t xml:space="preserve">. Human resource departments often control </w:t>
      </w:r>
      <w:r w:rsidR="00A64E2E">
        <w:t xml:space="preserve">an </w:t>
      </w:r>
      <w:r w:rsidR="001636B1" w:rsidRPr="00B878A2">
        <w:t>organization’s business operations therefore making it a crucial component for achieving organizational goals and objectives</w:t>
      </w:r>
      <w:r w:rsidR="005E10BF" w:rsidRPr="00B878A2">
        <w:t xml:space="preserve"> (</w:t>
      </w:r>
      <w:r w:rsidR="005E10BF" w:rsidRPr="00B878A2">
        <w:rPr>
          <w:color w:val="222222"/>
          <w:shd w:val="clear" w:color="auto" w:fill="FFFFFF"/>
        </w:rPr>
        <w:t>Masum, Azad&amp;Beh, 2016</w:t>
      </w:r>
      <w:r w:rsidR="00545EBC" w:rsidRPr="00B878A2">
        <w:rPr>
          <w:color w:val="222222"/>
          <w:shd w:val="clear" w:color="auto" w:fill="FFFFFF"/>
        </w:rPr>
        <w:t>)</w:t>
      </w:r>
      <w:r w:rsidR="001636B1" w:rsidRPr="00B878A2">
        <w:t xml:space="preserve">. </w:t>
      </w:r>
      <w:r w:rsidR="00DE52B5" w:rsidRPr="00B878A2">
        <w:t xml:space="preserve">In terms of </w:t>
      </w:r>
      <w:r w:rsidR="008951C9" w:rsidRPr="00B878A2">
        <w:t>employee</w:t>
      </w:r>
      <w:r w:rsidR="00DE52B5" w:rsidRPr="00B878A2">
        <w:t xml:space="preserve"> retention, human resources undert</w:t>
      </w:r>
      <w:r w:rsidR="008951C9" w:rsidRPr="00B878A2">
        <w:t>ake</w:t>
      </w:r>
      <w:r w:rsidR="00DE52B5" w:rsidRPr="00B878A2">
        <w:t xml:space="preserve"> various initiatives </w:t>
      </w:r>
      <w:r w:rsidR="007C24B3" w:rsidRPr="00B878A2">
        <w:t>to keep the</w:t>
      </w:r>
      <w:r w:rsidR="008D0098" w:rsidRPr="00B878A2">
        <w:t>ir valuable employees</w:t>
      </w:r>
      <w:r w:rsidR="005C7310" w:rsidRPr="00B878A2">
        <w:t xml:space="preserve"> including mentorship, coaching</w:t>
      </w:r>
      <w:r w:rsidR="00A64E2E">
        <w:t>,</w:t>
      </w:r>
      <w:r w:rsidR="005C7310" w:rsidRPr="00B878A2">
        <w:t xml:space="preserve"> and succession planning. In this assignment, I will discuss how mentorship helps in the retention of talented employees. </w:t>
      </w:r>
      <w:r w:rsidR="00BF15FA" w:rsidRPr="00B878A2">
        <w:t xml:space="preserve">Mentorship often entails </w:t>
      </w:r>
      <w:r w:rsidR="0019779E" w:rsidRPr="00B878A2">
        <w:t xml:space="preserve">a more experienced person providing guidance to a less experienced person in an organization. </w:t>
      </w:r>
      <w:r w:rsidR="00890305" w:rsidRPr="00B878A2">
        <w:t>Th</w:t>
      </w:r>
      <w:r w:rsidR="00A64E2E">
        <w:t>is</w:t>
      </w:r>
      <w:r w:rsidR="00890305" w:rsidRPr="00B878A2">
        <w:t xml:space="preserve"> initiative enables employees </w:t>
      </w:r>
      <w:r w:rsidR="00A64E2E">
        <w:t xml:space="preserve">to </w:t>
      </w:r>
      <w:r w:rsidR="00890305" w:rsidRPr="00B878A2">
        <w:t xml:space="preserve">learn and gain </w:t>
      </w:r>
      <w:r w:rsidR="007A2BC8">
        <w:t>new skills in an organization. T</w:t>
      </w:r>
      <w:r w:rsidR="00890305" w:rsidRPr="00B878A2">
        <w:t>hrough mentoring, organizations ensure that employees are engaged with others and actively share knowledge and best practices.</w:t>
      </w:r>
    </w:p>
    <w:p w:rsidR="00EE009C" w:rsidRDefault="0014671F" w:rsidP="00EE009C">
      <w:pPr>
        <w:ind w:firstLine="720"/>
      </w:pPr>
      <w:r w:rsidRPr="00B878A2">
        <w:t xml:space="preserve"> The mentorship initiative benefits both the mentors and the protégé. </w:t>
      </w:r>
      <w:r w:rsidR="00BB6C01" w:rsidRPr="00B878A2">
        <w:t xml:space="preserve">The mentors grow their perspectives and enhance their leadership skills while the mentees learn and gain new skills from their experienced peers. </w:t>
      </w:r>
      <w:r w:rsidR="002C75DA" w:rsidRPr="00B878A2">
        <w:t xml:space="preserve">Mentorship initiatives </w:t>
      </w:r>
      <w:r w:rsidR="00E9150B" w:rsidRPr="00B878A2">
        <w:t xml:space="preserve">promote a relationship that provides a space where employees connect and focus on accomplishing professional goals. </w:t>
      </w:r>
      <w:r w:rsidR="003C5760" w:rsidRPr="00B878A2">
        <w:t>Th</w:t>
      </w:r>
      <w:r w:rsidR="00A64E2E">
        <w:t>i</w:t>
      </w:r>
      <w:r w:rsidR="003C5760" w:rsidRPr="00B878A2">
        <w:t>s initiative show</w:t>
      </w:r>
      <w:r w:rsidR="00EE009C">
        <w:t>s</w:t>
      </w:r>
      <w:r w:rsidR="003C5760" w:rsidRPr="00B878A2">
        <w:t xml:space="preserve"> employees that their organization is investing in their professional development and careers. </w:t>
      </w:r>
      <w:r w:rsidR="00F1649B" w:rsidRPr="00B878A2">
        <w:rPr>
          <w:color w:val="222222"/>
          <w:shd w:val="clear" w:color="auto" w:fill="FFFFFF"/>
        </w:rPr>
        <w:t>Hollywood et al. (2016</w:t>
      </w:r>
      <w:r w:rsidR="003C5760" w:rsidRPr="00B878A2">
        <w:t xml:space="preserve">) argue that when employees are supported and are connected to other employees, they are more likely to stay at the organization. </w:t>
      </w:r>
      <w:r w:rsidR="00B878A2" w:rsidRPr="00B878A2">
        <w:rPr>
          <w:color w:val="222222"/>
          <w:shd w:val="clear" w:color="auto" w:fill="FFFFFF"/>
        </w:rPr>
        <w:t>Narayanan, R</w:t>
      </w:r>
      <w:r w:rsidR="00EE009C">
        <w:rPr>
          <w:color w:val="222222"/>
          <w:shd w:val="clear" w:color="auto" w:fill="FFFFFF"/>
        </w:rPr>
        <w:t>ajithakumar&amp; Menon</w:t>
      </w:r>
      <w:r w:rsidR="007A2BC8">
        <w:rPr>
          <w:color w:val="222222"/>
          <w:shd w:val="clear" w:color="auto" w:fill="FFFFFF"/>
        </w:rPr>
        <w:t xml:space="preserve"> </w:t>
      </w:r>
      <w:r w:rsidR="00EE009C">
        <w:rPr>
          <w:color w:val="222222"/>
          <w:shd w:val="clear" w:color="auto" w:fill="FFFFFF"/>
        </w:rPr>
        <w:t>(2019) asserted</w:t>
      </w:r>
      <w:r w:rsidR="00B878A2" w:rsidRPr="00B878A2">
        <w:rPr>
          <w:color w:val="222222"/>
          <w:shd w:val="clear" w:color="auto" w:fill="FFFFFF"/>
        </w:rPr>
        <w:t xml:space="preserve"> that </w:t>
      </w:r>
      <w:r w:rsidR="00A66471" w:rsidRPr="00B878A2">
        <w:t>when organizations provide mentorship programs, employee engagement and retention significantly increases.</w:t>
      </w:r>
      <w:r w:rsidR="00607341" w:rsidRPr="00B878A2">
        <w:t xml:space="preserve"> Overall, mentorship </w:t>
      </w:r>
      <w:r w:rsidR="004C128D" w:rsidRPr="00B878A2">
        <w:t>initiative enhance</w:t>
      </w:r>
      <w:r w:rsidR="00A64E2E">
        <w:t>s</w:t>
      </w:r>
      <w:r w:rsidR="004C128D" w:rsidRPr="00B878A2">
        <w:t xml:space="preserve"> employee development</w:t>
      </w:r>
      <w:r w:rsidR="00A030F2" w:rsidRPr="00B878A2">
        <w:t>, enable</w:t>
      </w:r>
      <w:r w:rsidR="00A64E2E">
        <w:t>s</w:t>
      </w:r>
      <w:r w:rsidR="007A2BC8">
        <w:t xml:space="preserve"> </w:t>
      </w:r>
      <w:r w:rsidR="00A64E2E">
        <w:t xml:space="preserve">the </w:t>
      </w:r>
      <w:r w:rsidR="00A030F2" w:rsidRPr="00B878A2">
        <w:t xml:space="preserve">sharing of meaningful knowledge and retention of </w:t>
      </w:r>
      <w:r w:rsidR="00A64E2E">
        <w:t xml:space="preserve">the </w:t>
      </w:r>
      <w:r w:rsidR="00EE009C">
        <w:t>top talent in the organization.</w:t>
      </w:r>
    </w:p>
    <w:p w:rsidR="004D48FF" w:rsidRPr="00B878A2" w:rsidRDefault="00A030F2" w:rsidP="00EE009C">
      <w:pPr>
        <w:tabs>
          <w:tab w:val="left" w:pos="4140"/>
        </w:tabs>
        <w:ind w:firstLine="720"/>
        <w:jc w:val="center"/>
      </w:pPr>
      <w:r w:rsidRPr="00B878A2">
        <w:lastRenderedPageBreak/>
        <w:t>References</w:t>
      </w:r>
    </w:p>
    <w:p w:rsidR="00B878A2" w:rsidRPr="00B878A2" w:rsidRDefault="00B878A2" w:rsidP="00300039">
      <w:pPr>
        <w:ind w:left="720" w:hanging="720"/>
        <w:rPr>
          <w:color w:val="222222"/>
          <w:shd w:val="clear" w:color="auto" w:fill="FFFFFF"/>
        </w:rPr>
      </w:pPr>
      <w:r w:rsidRPr="00B878A2">
        <w:rPr>
          <w:color w:val="222222"/>
          <w:shd w:val="clear" w:color="auto" w:fill="FFFFFF"/>
        </w:rPr>
        <w:t>Dachner, A. M., Ellingson, J. E., Noe, R. A., &amp; Saxton, B. M. (2019). The future of employee development. </w:t>
      </w:r>
      <w:r w:rsidRPr="00B878A2">
        <w:rPr>
          <w:i/>
          <w:iCs/>
          <w:color w:val="222222"/>
          <w:shd w:val="clear" w:color="auto" w:fill="FFFFFF"/>
        </w:rPr>
        <w:t>Human Resource Management Review</w:t>
      </w:r>
      <w:r w:rsidRPr="00B878A2">
        <w:rPr>
          <w:color w:val="222222"/>
          <w:shd w:val="clear" w:color="auto" w:fill="FFFFFF"/>
        </w:rPr>
        <w:t>, 100732.</w:t>
      </w:r>
    </w:p>
    <w:p w:rsidR="00B878A2" w:rsidRPr="00B878A2" w:rsidRDefault="00B878A2" w:rsidP="00300039">
      <w:pPr>
        <w:ind w:left="720" w:hanging="720"/>
      </w:pPr>
      <w:r w:rsidRPr="00B878A2">
        <w:rPr>
          <w:color w:val="222222"/>
          <w:shd w:val="clear" w:color="auto" w:fill="FFFFFF"/>
        </w:rPr>
        <w:t>Hollywood, K. G., Blaess, D. A., Santin, C., &amp; Bloom, L. (2016). Holistic Mentoring and Coaching to Sustain Organizational Change and Innovation. </w:t>
      </w:r>
      <w:r w:rsidRPr="00B878A2">
        <w:rPr>
          <w:i/>
          <w:iCs/>
          <w:color w:val="222222"/>
          <w:shd w:val="clear" w:color="auto" w:fill="FFFFFF"/>
        </w:rPr>
        <w:t>Creighton Journal of Interdisciplinary Leadership</w:t>
      </w:r>
      <w:r w:rsidRPr="00B878A2">
        <w:rPr>
          <w:color w:val="222222"/>
          <w:shd w:val="clear" w:color="auto" w:fill="FFFFFF"/>
        </w:rPr>
        <w:t>, </w:t>
      </w:r>
      <w:r w:rsidRPr="00B878A2">
        <w:rPr>
          <w:i/>
          <w:iCs/>
          <w:color w:val="222222"/>
          <w:shd w:val="clear" w:color="auto" w:fill="FFFFFF"/>
        </w:rPr>
        <w:t>2</w:t>
      </w:r>
      <w:r w:rsidRPr="00B878A2">
        <w:rPr>
          <w:color w:val="222222"/>
          <w:shd w:val="clear" w:color="auto" w:fill="FFFFFF"/>
        </w:rPr>
        <w:t>(1), 32-46.</w:t>
      </w:r>
    </w:p>
    <w:p w:rsidR="00B878A2" w:rsidRPr="00B878A2" w:rsidRDefault="00B878A2" w:rsidP="00300039">
      <w:pPr>
        <w:ind w:left="720" w:hanging="720"/>
        <w:rPr>
          <w:color w:val="222222"/>
          <w:shd w:val="clear" w:color="auto" w:fill="FFFFFF"/>
        </w:rPr>
      </w:pPr>
      <w:r w:rsidRPr="00B878A2">
        <w:rPr>
          <w:color w:val="222222"/>
          <w:shd w:val="clear" w:color="auto" w:fill="FFFFFF"/>
        </w:rPr>
        <w:t>Masum, A. K. M., Azad, M. A. K., &amp;Beh, L. S. (2016). The role of human resource management practices in bank performance. </w:t>
      </w:r>
      <w:r w:rsidRPr="00B878A2">
        <w:rPr>
          <w:i/>
          <w:iCs/>
          <w:color w:val="222222"/>
          <w:shd w:val="clear" w:color="auto" w:fill="FFFFFF"/>
        </w:rPr>
        <w:t>Total Quality Management &amp; Business Excellence</w:t>
      </w:r>
      <w:r w:rsidRPr="00B878A2">
        <w:rPr>
          <w:color w:val="222222"/>
          <w:shd w:val="clear" w:color="auto" w:fill="FFFFFF"/>
        </w:rPr>
        <w:t>, </w:t>
      </w:r>
      <w:r w:rsidRPr="00B878A2">
        <w:rPr>
          <w:i/>
          <w:iCs/>
          <w:color w:val="222222"/>
          <w:shd w:val="clear" w:color="auto" w:fill="FFFFFF"/>
        </w:rPr>
        <w:t>27</w:t>
      </w:r>
      <w:r w:rsidRPr="00B878A2">
        <w:rPr>
          <w:color w:val="222222"/>
          <w:shd w:val="clear" w:color="auto" w:fill="FFFFFF"/>
        </w:rPr>
        <w:t>(3-4), 382-397.</w:t>
      </w:r>
    </w:p>
    <w:p w:rsidR="00B878A2" w:rsidRPr="00B878A2" w:rsidRDefault="00B878A2" w:rsidP="00300039">
      <w:pPr>
        <w:ind w:left="720" w:hanging="720"/>
      </w:pPr>
      <w:r w:rsidRPr="00B878A2">
        <w:rPr>
          <w:color w:val="222222"/>
          <w:shd w:val="clear" w:color="auto" w:fill="FFFFFF"/>
        </w:rPr>
        <w:t>Narayanan, A., Rajithakumar, S., &amp; Menon, M. (2019). Talent management and employee retention: An integrative research framework. </w:t>
      </w:r>
      <w:r w:rsidRPr="00B878A2">
        <w:rPr>
          <w:i/>
          <w:iCs/>
          <w:color w:val="222222"/>
          <w:shd w:val="clear" w:color="auto" w:fill="FFFFFF"/>
        </w:rPr>
        <w:t>Human Resource Development Review</w:t>
      </w:r>
      <w:r w:rsidRPr="00B878A2">
        <w:rPr>
          <w:color w:val="222222"/>
          <w:shd w:val="clear" w:color="auto" w:fill="FFFFFF"/>
        </w:rPr>
        <w:t>, </w:t>
      </w:r>
      <w:r w:rsidRPr="00B878A2">
        <w:rPr>
          <w:i/>
          <w:iCs/>
          <w:color w:val="222222"/>
          <w:shd w:val="clear" w:color="auto" w:fill="FFFFFF"/>
        </w:rPr>
        <w:t>18</w:t>
      </w:r>
      <w:r w:rsidRPr="00B878A2">
        <w:rPr>
          <w:color w:val="222222"/>
          <w:shd w:val="clear" w:color="auto" w:fill="FFFFFF"/>
        </w:rPr>
        <w:t>(2), 228-247.</w:t>
      </w:r>
    </w:p>
    <w:sectPr w:rsidR="00B878A2" w:rsidRPr="00B878A2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861" w:rsidRDefault="004A1861" w:rsidP="004D6A5D">
      <w:pPr>
        <w:spacing w:line="240" w:lineRule="auto"/>
      </w:pPr>
      <w:r>
        <w:separator/>
      </w:r>
    </w:p>
  </w:endnote>
  <w:endnote w:type="continuationSeparator" w:id="1">
    <w:p w:rsidR="004A1861" w:rsidRDefault="004A1861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861" w:rsidRDefault="004A1861" w:rsidP="004D6A5D">
      <w:pPr>
        <w:spacing w:line="240" w:lineRule="auto"/>
      </w:pPr>
      <w:r>
        <w:separator/>
      </w:r>
    </w:p>
  </w:footnote>
  <w:footnote w:type="continuationSeparator" w:id="1">
    <w:p w:rsidR="004A1861" w:rsidRDefault="004A1861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DC04EA" w:rsidP="00CB5B41">
    <w:pPr>
      <w:pStyle w:val="Header"/>
    </w:pPr>
    <w:r>
      <w:t>EMPLOYEE DEVELOPMENT</w:t>
    </w:r>
    <w:r w:rsidR="00CB5B41">
      <w:tab/>
    </w:r>
    <w:r w:rsidR="00CB5B41">
      <w:tab/>
    </w:r>
    <w:r w:rsidR="003A5670">
      <w:fldChar w:fldCharType="begin"/>
    </w:r>
    <w:r w:rsidR="00CB5B41">
      <w:instrText xml:space="preserve"> PAGE   \* MERGEFORMAT </w:instrText>
    </w:r>
    <w:r w:rsidR="003A5670">
      <w:fldChar w:fldCharType="separate"/>
    </w:r>
    <w:r w:rsidR="007A2BC8">
      <w:rPr>
        <w:noProof/>
      </w:rPr>
      <w:t>4</w:t>
    </w:r>
    <w:r w:rsidR="003A5670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DC04EA">
      <w:t>EMPLOYEE DEVELOPMENT</w:t>
    </w:r>
    <w:r>
      <w:tab/>
    </w:r>
    <w:r>
      <w:tab/>
    </w:r>
    <w:r w:rsidR="003A5670">
      <w:fldChar w:fldCharType="begin"/>
    </w:r>
    <w:r>
      <w:instrText xml:space="preserve"> PAGE   \* MERGEFORMAT </w:instrText>
    </w:r>
    <w:r w:rsidR="003A5670">
      <w:fldChar w:fldCharType="separate"/>
    </w:r>
    <w:r w:rsidR="009515CD">
      <w:rPr>
        <w:noProof/>
      </w:rPr>
      <w:t>1</w:t>
    </w:r>
    <w:r w:rsidR="003A5670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bE0NDCytLQ0tTQ0MrJU0lEKTi0uzszPAykwqgUAPrMkNiwAAAA="/>
  </w:docVars>
  <w:rsids>
    <w:rsidRoot w:val="00D26B02"/>
    <w:rsid w:val="00041F38"/>
    <w:rsid w:val="000756E4"/>
    <w:rsid w:val="00085191"/>
    <w:rsid w:val="000B14E6"/>
    <w:rsid w:val="000B68A5"/>
    <w:rsid w:val="000E1322"/>
    <w:rsid w:val="0010642F"/>
    <w:rsid w:val="00142CEC"/>
    <w:rsid w:val="0014671F"/>
    <w:rsid w:val="00147F2D"/>
    <w:rsid w:val="001636B1"/>
    <w:rsid w:val="00187390"/>
    <w:rsid w:val="0019779E"/>
    <w:rsid w:val="002054D6"/>
    <w:rsid w:val="00207C70"/>
    <w:rsid w:val="00224B3C"/>
    <w:rsid w:val="00256793"/>
    <w:rsid w:val="00266632"/>
    <w:rsid w:val="00271666"/>
    <w:rsid w:val="0027299B"/>
    <w:rsid w:val="00275E3C"/>
    <w:rsid w:val="00285E24"/>
    <w:rsid w:val="002C75DA"/>
    <w:rsid w:val="00300039"/>
    <w:rsid w:val="003A5670"/>
    <w:rsid w:val="003C5760"/>
    <w:rsid w:val="003F1AE7"/>
    <w:rsid w:val="0040789F"/>
    <w:rsid w:val="00450621"/>
    <w:rsid w:val="00464B2D"/>
    <w:rsid w:val="00485D1F"/>
    <w:rsid w:val="004A1861"/>
    <w:rsid w:val="004C128D"/>
    <w:rsid w:val="004D48FF"/>
    <w:rsid w:val="004D6A5D"/>
    <w:rsid w:val="00545EBC"/>
    <w:rsid w:val="005C7310"/>
    <w:rsid w:val="005E10BF"/>
    <w:rsid w:val="006006B9"/>
    <w:rsid w:val="00607341"/>
    <w:rsid w:val="0062555B"/>
    <w:rsid w:val="00633816"/>
    <w:rsid w:val="006746FD"/>
    <w:rsid w:val="0069702E"/>
    <w:rsid w:val="006A3710"/>
    <w:rsid w:val="006D0F01"/>
    <w:rsid w:val="006F355B"/>
    <w:rsid w:val="0074024D"/>
    <w:rsid w:val="007437DC"/>
    <w:rsid w:val="00797FD6"/>
    <w:rsid w:val="007A2BC8"/>
    <w:rsid w:val="007C24B3"/>
    <w:rsid w:val="007D1B5A"/>
    <w:rsid w:val="008552FF"/>
    <w:rsid w:val="00890305"/>
    <w:rsid w:val="008951C9"/>
    <w:rsid w:val="008D0098"/>
    <w:rsid w:val="008E7191"/>
    <w:rsid w:val="009515CD"/>
    <w:rsid w:val="009602C6"/>
    <w:rsid w:val="009D2700"/>
    <w:rsid w:val="00A030F2"/>
    <w:rsid w:val="00A64E2E"/>
    <w:rsid w:val="00A65CB1"/>
    <w:rsid w:val="00A66471"/>
    <w:rsid w:val="00AF4623"/>
    <w:rsid w:val="00B878A2"/>
    <w:rsid w:val="00BB6C01"/>
    <w:rsid w:val="00BF15FA"/>
    <w:rsid w:val="00C00033"/>
    <w:rsid w:val="00C20A54"/>
    <w:rsid w:val="00C641D0"/>
    <w:rsid w:val="00C92DD8"/>
    <w:rsid w:val="00CB5B41"/>
    <w:rsid w:val="00CD1AFC"/>
    <w:rsid w:val="00D26B02"/>
    <w:rsid w:val="00DC04EA"/>
    <w:rsid w:val="00DE52B5"/>
    <w:rsid w:val="00E43D04"/>
    <w:rsid w:val="00E9150B"/>
    <w:rsid w:val="00EE009C"/>
    <w:rsid w:val="00EE7B66"/>
    <w:rsid w:val="00F1649B"/>
    <w:rsid w:val="00F16F8F"/>
    <w:rsid w:val="00F60C45"/>
    <w:rsid w:val="00F61664"/>
    <w:rsid w:val="00F77D37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02E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AA593D7-CA9A-4E04-B6CD-5E6C5B263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2</TotalTime>
  <Pages>4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Kevin</cp:lastModifiedBy>
  <cp:revision>2</cp:revision>
  <dcterms:created xsi:type="dcterms:W3CDTF">2020-09-18T19:37:00Z</dcterms:created>
  <dcterms:modified xsi:type="dcterms:W3CDTF">2020-09-18T19:37:00Z</dcterms:modified>
</cp:coreProperties>
</file>